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ACE96" w14:textId="77777777" w:rsidR="006E5D65" w:rsidRPr="00DB262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B262B">
        <w:rPr>
          <w:rFonts w:ascii="Corbel" w:hAnsi="Corbel"/>
          <w:b/>
          <w:bCs/>
        </w:rPr>
        <w:t xml:space="preserve">   </w:t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D8678B" w:rsidRPr="00DB262B">
        <w:rPr>
          <w:rFonts w:ascii="Corbel" w:hAnsi="Corbel"/>
          <w:bCs/>
          <w:i/>
        </w:rPr>
        <w:t xml:space="preserve">Załącznik nr </w:t>
      </w:r>
      <w:r w:rsidR="006F31E2" w:rsidRPr="00DB262B">
        <w:rPr>
          <w:rFonts w:ascii="Corbel" w:hAnsi="Corbel"/>
          <w:bCs/>
          <w:i/>
        </w:rPr>
        <w:t>1.5</w:t>
      </w:r>
      <w:r w:rsidR="00D8678B" w:rsidRPr="00DB262B">
        <w:rPr>
          <w:rFonts w:ascii="Corbel" w:hAnsi="Corbel"/>
          <w:bCs/>
          <w:i/>
        </w:rPr>
        <w:t xml:space="preserve"> do Zarządzenia</w:t>
      </w:r>
      <w:r w:rsidR="002A22BF" w:rsidRPr="00DB262B">
        <w:rPr>
          <w:rFonts w:ascii="Corbel" w:hAnsi="Corbel"/>
          <w:bCs/>
          <w:i/>
        </w:rPr>
        <w:t xml:space="preserve"> Rektora UR </w:t>
      </w:r>
      <w:r w:rsidR="00CD6897" w:rsidRPr="00DB262B">
        <w:rPr>
          <w:rFonts w:ascii="Corbel" w:hAnsi="Corbel"/>
          <w:bCs/>
          <w:i/>
        </w:rPr>
        <w:t xml:space="preserve"> nr </w:t>
      </w:r>
      <w:r w:rsidR="00F17567" w:rsidRPr="00DB262B">
        <w:rPr>
          <w:rFonts w:ascii="Corbel" w:hAnsi="Corbel"/>
          <w:bCs/>
          <w:i/>
        </w:rPr>
        <w:t>12/2019</w:t>
      </w:r>
    </w:p>
    <w:p w14:paraId="73597125" w14:textId="77777777" w:rsidR="00DB752A" w:rsidRDefault="00DB752A" w:rsidP="00DB75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9569CEA" w14:textId="77777777" w:rsidR="00DB752A" w:rsidRDefault="00DB752A" w:rsidP="00DB752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1ACE9C3F" w14:textId="77777777" w:rsidR="00DB752A" w:rsidRDefault="00DB752A" w:rsidP="00DB752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34CCB32" w14:textId="77777777" w:rsidR="00DB752A" w:rsidRDefault="00DB752A" w:rsidP="00DB752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2021/2022</w:t>
      </w:r>
    </w:p>
    <w:p w14:paraId="7F0E89B3" w14:textId="77777777" w:rsidR="00DB752A" w:rsidRDefault="00DB752A" w:rsidP="00DB752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2F70843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262B">
        <w:rPr>
          <w:rFonts w:ascii="Corbel" w:hAnsi="Corbel"/>
          <w:szCs w:val="24"/>
        </w:rPr>
        <w:t xml:space="preserve">1. </w:t>
      </w:r>
      <w:r w:rsidR="0085747A" w:rsidRPr="00DB262B">
        <w:rPr>
          <w:rFonts w:ascii="Corbel" w:hAnsi="Corbel"/>
          <w:szCs w:val="24"/>
        </w:rPr>
        <w:t xml:space="preserve">Podstawowe </w:t>
      </w:r>
      <w:r w:rsidR="00445970" w:rsidRPr="00DB262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262B" w14:paraId="6F6F841F" w14:textId="77777777" w:rsidTr="00DB262B">
        <w:tc>
          <w:tcPr>
            <w:tcW w:w="2694" w:type="dxa"/>
            <w:vAlign w:val="center"/>
          </w:tcPr>
          <w:p w14:paraId="7A04AA9C" w14:textId="77777777"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120C53" w14:textId="77777777"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color w:val="auto"/>
                <w:sz w:val="22"/>
              </w:rPr>
              <w:t>Publiczne prawo gospodarcze</w:t>
            </w:r>
          </w:p>
        </w:tc>
      </w:tr>
      <w:tr w:rsidR="0085747A" w:rsidRPr="00DB262B" w14:paraId="22AC0DA7" w14:textId="77777777" w:rsidTr="00DB262B">
        <w:tc>
          <w:tcPr>
            <w:tcW w:w="2694" w:type="dxa"/>
            <w:vAlign w:val="center"/>
          </w:tcPr>
          <w:p w14:paraId="242C8D67" w14:textId="77777777"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3970DF" w14:textId="77777777"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PRP27</w:t>
            </w:r>
          </w:p>
        </w:tc>
      </w:tr>
      <w:tr w:rsidR="0085747A" w:rsidRPr="00DB262B" w14:paraId="262D06FA" w14:textId="77777777" w:rsidTr="00DB262B">
        <w:tc>
          <w:tcPr>
            <w:tcW w:w="2694" w:type="dxa"/>
            <w:vAlign w:val="center"/>
          </w:tcPr>
          <w:p w14:paraId="3D949610" w14:textId="77777777" w:rsidR="0085747A" w:rsidRPr="00DB262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2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4DA7DA" w14:textId="77777777" w:rsidR="0085747A" w:rsidRPr="00DB262B" w:rsidRDefault="00DB2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14:paraId="56A584A9" w14:textId="77777777" w:rsidTr="00DB262B">
        <w:tc>
          <w:tcPr>
            <w:tcW w:w="2694" w:type="dxa"/>
            <w:vAlign w:val="center"/>
          </w:tcPr>
          <w:p w14:paraId="287161D0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C23CDC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14:paraId="4585B47B" w14:textId="77777777" w:rsidTr="00DB262B">
        <w:tc>
          <w:tcPr>
            <w:tcW w:w="2694" w:type="dxa"/>
            <w:vAlign w:val="center"/>
          </w:tcPr>
          <w:p w14:paraId="26DF1ED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AED09B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262B" w:rsidRPr="00DB262B" w14:paraId="7C556C8B" w14:textId="77777777" w:rsidTr="00DB262B">
        <w:tc>
          <w:tcPr>
            <w:tcW w:w="2694" w:type="dxa"/>
            <w:vAlign w:val="center"/>
          </w:tcPr>
          <w:p w14:paraId="3569BB49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42A8E0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262B" w:rsidRPr="00DB262B" w14:paraId="6AAB7192" w14:textId="77777777" w:rsidTr="00DB262B">
        <w:tc>
          <w:tcPr>
            <w:tcW w:w="2694" w:type="dxa"/>
            <w:vAlign w:val="center"/>
          </w:tcPr>
          <w:p w14:paraId="74320229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89CDDD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262B" w:rsidRPr="00DB262B" w14:paraId="2D115271" w14:textId="77777777" w:rsidTr="00DB262B">
        <w:tc>
          <w:tcPr>
            <w:tcW w:w="2694" w:type="dxa"/>
            <w:vAlign w:val="center"/>
          </w:tcPr>
          <w:p w14:paraId="4E30E985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7B7A58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B262B" w:rsidRPr="00DB262B" w14:paraId="0A97954D" w14:textId="77777777" w:rsidTr="00DB262B">
        <w:tc>
          <w:tcPr>
            <w:tcW w:w="2694" w:type="dxa"/>
            <w:vAlign w:val="center"/>
          </w:tcPr>
          <w:p w14:paraId="0C94960A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B4CC112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B262B">
              <w:rPr>
                <w:rFonts w:ascii="Corbel" w:hAnsi="Corbel"/>
                <w:b w:val="0"/>
              </w:rPr>
              <w:t>III</w:t>
            </w:r>
            <w:r w:rsidRPr="00DB262B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B262B" w:rsidRPr="00DB262B" w14:paraId="3A865C3B" w14:textId="77777777" w:rsidTr="00DB262B">
        <w:tc>
          <w:tcPr>
            <w:tcW w:w="2694" w:type="dxa"/>
            <w:vAlign w:val="center"/>
          </w:tcPr>
          <w:p w14:paraId="74476291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D4C55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DB262B" w:rsidRPr="00DB262B" w14:paraId="517FF36B" w14:textId="77777777" w:rsidTr="00DB262B">
        <w:tc>
          <w:tcPr>
            <w:tcW w:w="2694" w:type="dxa"/>
            <w:vAlign w:val="center"/>
          </w:tcPr>
          <w:p w14:paraId="4F8D06F2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503EA3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B262B" w:rsidRPr="00726845" w14:paraId="774FFE94" w14:textId="77777777" w:rsidTr="00DB262B">
        <w:tc>
          <w:tcPr>
            <w:tcW w:w="2694" w:type="dxa"/>
            <w:vAlign w:val="center"/>
          </w:tcPr>
          <w:p w14:paraId="34AA219E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D88AC1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DB262B" w:rsidRPr="00726845" w14:paraId="085F4A5E" w14:textId="77777777" w:rsidTr="00DB262B">
        <w:tc>
          <w:tcPr>
            <w:tcW w:w="2694" w:type="dxa"/>
            <w:vAlign w:val="center"/>
          </w:tcPr>
          <w:p w14:paraId="52E66655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F09A60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UR, </w:t>
            </w: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Beata Sagan</w:t>
            </w:r>
          </w:p>
        </w:tc>
      </w:tr>
    </w:tbl>
    <w:p w14:paraId="4AB4A46E" w14:textId="77777777" w:rsidR="0085747A" w:rsidRPr="00DB2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* </w:t>
      </w:r>
      <w:r w:rsidRPr="00DB262B">
        <w:rPr>
          <w:rFonts w:ascii="Corbel" w:hAnsi="Corbel"/>
          <w:i/>
          <w:sz w:val="24"/>
          <w:szCs w:val="24"/>
        </w:rPr>
        <w:t>-</w:t>
      </w:r>
      <w:r w:rsidR="00B90885" w:rsidRPr="00DB2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262B">
        <w:rPr>
          <w:rFonts w:ascii="Corbel" w:hAnsi="Corbel"/>
          <w:b w:val="0"/>
          <w:sz w:val="24"/>
          <w:szCs w:val="24"/>
        </w:rPr>
        <w:t>e,</w:t>
      </w:r>
      <w:r w:rsidRPr="00DB262B">
        <w:rPr>
          <w:rFonts w:ascii="Corbel" w:hAnsi="Corbel"/>
          <w:i/>
          <w:sz w:val="24"/>
          <w:szCs w:val="24"/>
        </w:rPr>
        <w:t xml:space="preserve"> </w:t>
      </w:r>
      <w:r w:rsidRPr="00DB2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262B">
        <w:rPr>
          <w:rFonts w:ascii="Corbel" w:hAnsi="Corbel"/>
          <w:b w:val="0"/>
          <w:i/>
          <w:sz w:val="24"/>
          <w:szCs w:val="24"/>
        </w:rPr>
        <w:t>w Jednostce</w:t>
      </w:r>
    </w:p>
    <w:p w14:paraId="0F14F737" w14:textId="77777777"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5CB7FF" w14:textId="77777777" w:rsidR="0085747A" w:rsidRPr="00DB2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>1.</w:t>
      </w:r>
      <w:r w:rsidR="00E22FBC" w:rsidRPr="00DB262B">
        <w:rPr>
          <w:rFonts w:ascii="Corbel" w:hAnsi="Corbel"/>
          <w:sz w:val="24"/>
          <w:szCs w:val="24"/>
        </w:rPr>
        <w:t>1</w:t>
      </w:r>
      <w:r w:rsidRPr="00DB26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0B8243" w14:textId="77777777"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262B" w14:paraId="3FFD83E5" w14:textId="77777777" w:rsidTr="00DB2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08E7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Semestr</w:t>
            </w:r>
          </w:p>
          <w:p w14:paraId="550F411C" w14:textId="77777777" w:rsidR="00015B8F" w:rsidRPr="00DB262B" w:rsidRDefault="002B5EA0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(</w:t>
            </w:r>
            <w:r w:rsidR="00363F78" w:rsidRPr="00DB2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BC0B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Wykł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C8EB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8775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Konw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742A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2EE0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Sem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0305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A0C6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Prakt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8A1F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97F6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262B">
              <w:rPr>
                <w:rFonts w:ascii="Corbel" w:hAnsi="Corbel"/>
                <w:b/>
                <w:szCs w:val="24"/>
              </w:rPr>
              <w:t>Liczba pkt</w:t>
            </w:r>
            <w:r w:rsidR="00B90885" w:rsidRPr="00DB262B">
              <w:rPr>
                <w:rFonts w:ascii="Corbel" w:hAnsi="Corbel"/>
                <w:b/>
                <w:szCs w:val="24"/>
              </w:rPr>
              <w:t>.</w:t>
            </w:r>
            <w:r w:rsidRPr="00DB2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262B" w14:paraId="42A8C7F1" w14:textId="77777777" w:rsidTr="00DB2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C5A0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785F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A80F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0F3B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24B8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A253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312D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822F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2235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42FD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00B2ED5" w14:textId="77777777" w:rsidR="00923D7D" w:rsidRPr="00DB26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1089C1" w14:textId="77777777" w:rsidR="00923D7D" w:rsidRPr="00DB2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818BEE" w14:textId="77777777" w:rsidR="0085747A" w:rsidRPr="00DB2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1.</w:t>
      </w:r>
      <w:r w:rsidR="00E22FBC" w:rsidRPr="00DB262B">
        <w:rPr>
          <w:rFonts w:ascii="Corbel" w:hAnsi="Corbel"/>
          <w:smallCaps w:val="0"/>
          <w:szCs w:val="24"/>
        </w:rPr>
        <w:t>2</w:t>
      </w:r>
      <w:r w:rsidR="00F83B28" w:rsidRPr="00DB262B">
        <w:rPr>
          <w:rFonts w:ascii="Corbel" w:hAnsi="Corbel"/>
          <w:smallCaps w:val="0"/>
          <w:szCs w:val="24"/>
        </w:rPr>
        <w:t>.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 xml:space="preserve">Sposób realizacji zajęć  </w:t>
      </w:r>
    </w:p>
    <w:p w14:paraId="0DE1E2A2" w14:textId="77777777" w:rsidR="0085747A" w:rsidRPr="00DB262B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DC02B08" w14:textId="77777777" w:rsidR="0085747A" w:rsidRPr="00DB262B" w:rsidRDefault="00964B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3FA501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9DBB2" w14:textId="77777777" w:rsidR="00E22FBC" w:rsidRPr="00DB2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1.3 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>For</w:t>
      </w:r>
      <w:r w:rsidR="00445970" w:rsidRPr="00DB262B">
        <w:rPr>
          <w:rFonts w:ascii="Corbel" w:hAnsi="Corbel"/>
          <w:smallCaps w:val="0"/>
          <w:szCs w:val="24"/>
        </w:rPr>
        <w:t xml:space="preserve">ma zaliczenia przedmiotu </w:t>
      </w:r>
      <w:r w:rsidRPr="00DB262B">
        <w:rPr>
          <w:rFonts w:ascii="Corbel" w:hAnsi="Corbel"/>
          <w:smallCaps w:val="0"/>
          <w:szCs w:val="24"/>
        </w:rPr>
        <w:t xml:space="preserve">(z toku) </w:t>
      </w:r>
      <w:r w:rsidR="00E80122" w:rsidRPr="00DB262B">
        <w:rPr>
          <w:rFonts w:ascii="Corbel" w:hAnsi="Corbel"/>
          <w:b w:val="0"/>
          <w:smallCaps w:val="0"/>
          <w:szCs w:val="24"/>
        </w:rPr>
        <w:t>egzamin</w:t>
      </w:r>
    </w:p>
    <w:p w14:paraId="635E2EAD" w14:textId="77777777" w:rsidR="009C54AE" w:rsidRPr="00DB262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19C15" w14:textId="77777777" w:rsidR="00E960BB" w:rsidRPr="00DB2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3DA76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t xml:space="preserve">2.Wymagania wstępne </w:t>
      </w:r>
    </w:p>
    <w:p w14:paraId="614CB33F" w14:textId="77777777" w:rsidR="00DB262B" w:rsidRPr="00DB262B" w:rsidRDefault="00DB26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14:paraId="582669FE" w14:textId="77777777" w:rsidTr="00745302">
        <w:tc>
          <w:tcPr>
            <w:tcW w:w="9670" w:type="dxa"/>
          </w:tcPr>
          <w:p w14:paraId="56856FFF" w14:textId="77777777" w:rsidR="0085747A" w:rsidRPr="00DB262B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B262B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54BD25BD" w14:textId="77777777" w:rsidR="00153C41" w:rsidRPr="00DB2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5DB626" w14:textId="77777777" w:rsidR="00DB262B" w:rsidRDefault="00DB26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121BE9F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lastRenderedPageBreak/>
        <w:t>3.</w:t>
      </w:r>
      <w:r w:rsidR="0085747A" w:rsidRPr="00DB262B">
        <w:rPr>
          <w:rFonts w:ascii="Corbel" w:hAnsi="Corbel"/>
          <w:szCs w:val="24"/>
        </w:rPr>
        <w:t xml:space="preserve"> </w:t>
      </w:r>
      <w:r w:rsidR="00A84C85" w:rsidRPr="00DB262B">
        <w:rPr>
          <w:rFonts w:ascii="Corbel" w:hAnsi="Corbel"/>
          <w:szCs w:val="24"/>
        </w:rPr>
        <w:t>cele, efekty uczenia się</w:t>
      </w:r>
      <w:r w:rsidR="0085747A" w:rsidRPr="00DB262B">
        <w:rPr>
          <w:rFonts w:ascii="Corbel" w:hAnsi="Corbel"/>
          <w:szCs w:val="24"/>
        </w:rPr>
        <w:t xml:space="preserve"> , treści Programowe i stosowane metody Dydaktyczne</w:t>
      </w:r>
    </w:p>
    <w:p w14:paraId="669ACC7A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341AE" w14:textId="77777777" w:rsidR="0085747A" w:rsidRPr="00DB2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3.1 </w:t>
      </w:r>
      <w:r w:rsidR="00C05F44" w:rsidRPr="00DB262B">
        <w:rPr>
          <w:rFonts w:ascii="Corbel" w:hAnsi="Corbel"/>
          <w:sz w:val="24"/>
          <w:szCs w:val="24"/>
        </w:rPr>
        <w:t>Cele przedmiotu</w:t>
      </w:r>
    </w:p>
    <w:p w14:paraId="211B967E" w14:textId="77777777" w:rsidR="00F83B28" w:rsidRPr="00DB2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262B" w14:paraId="67DB3FC7" w14:textId="77777777" w:rsidTr="00DB262B">
        <w:tc>
          <w:tcPr>
            <w:tcW w:w="843" w:type="dxa"/>
            <w:vAlign w:val="center"/>
          </w:tcPr>
          <w:p w14:paraId="3A6910ED" w14:textId="77777777" w:rsidR="0085747A" w:rsidRPr="00DB2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BB33EE" w14:textId="77777777"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</w:rPr>
              <w:t>Celem wykładu jest prezentacja przejawów i form</w:t>
            </w:r>
            <w:r w:rsidRPr="00DB262B">
              <w:rPr>
                <w:rFonts w:ascii="Corbel" w:eastAsia="Cambria" w:hAnsi="Corbel" w:cs="TimesNewRomanCE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</w:t>
            </w:r>
            <w:r w:rsidR="00DB262B">
              <w:rPr>
                <w:rFonts w:ascii="Corbel" w:eastAsia="Cambria" w:hAnsi="Corbel" w:cs="TimesNewRomanCE"/>
                <w:lang w:eastAsia="pl-PL"/>
              </w:rPr>
              <w:t> </w:t>
            </w:r>
            <w:r w:rsidRPr="00DB262B">
              <w:rPr>
                <w:rFonts w:ascii="Corbel" w:eastAsia="Cambria" w:hAnsi="Corbel" w:cs="TimesNewRomanCE"/>
                <w:lang w:eastAsia="pl-PL"/>
              </w:rPr>
              <w:t>prawnego gospodarki w zgodzie z interesem publicznym.</w:t>
            </w:r>
          </w:p>
          <w:p w14:paraId="07C41784" w14:textId="77777777"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DB262B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  <w:p w14:paraId="08C6E5B8" w14:textId="77777777"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DB262B">
              <w:rPr>
                <w:rFonts w:ascii="Corbel" w:eastAsia="Cambria" w:hAnsi="Corbel" w:cstheme="minorHAnsi"/>
              </w:rPr>
              <w:t>Ćwiczenia mają na celu:</w:t>
            </w:r>
          </w:p>
          <w:p w14:paraId="51677140" w14:textId="77777777"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087080F1" w14:textId="77777777"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5F0F451D" w14:textId="77777777" w:rsidR="0085747A" w:rsidRPr="00DB262B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DB262B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color w:val="000000"/>
              </w:rPr>
              <w:t>związanych ze stosowaniem publicznego prawa gospodarczego w praktyce</w:t>
            </w:r>
          </w:p>
        </w:tc>
      </w:tr>
    </w:tbl>
    <w:p w14:paraId="612A91C1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26787F" w14:textId="77777777" w:rsidR="001D7B54" w:rsidRPr="00DB2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3.2 </w:t>
      </w:r>
      <w:r w:rsidR="001D7B54" w:rsidRPr="00DB262B">
        <w:rPr>
          <w:rFonts w:ascii="Corbel" w:hAnsi="Corbel"/>
          <w:b/>
          <w:sz w:val="24"/>
          <w:szCs w:val="24"/>
        </w:rPr>
        <w:t xml:space="preserve">Efekty </w:t>
      </w:r>
      <w:r w:rsidR="00C05F44" w:rsidRPr="00DB2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262B">
        <w:rPr>
          <w:rFonts w:ascii="Corbel" w:hAnsi="Corbel"/>
          <w:b/>
          <w:sz w:val="24"/>
          <w:szCs w:val="24"/>
        </w:rPr>
        <w:t>dla przedmiotu</w:t>
      </w:r>
      <w:r w:rsidR="00445970" w:rsidRPr="00DB262B">
        <w:rPr>
          <w:rFonts w:ascii="Corbel" w:hAnsi="Corbel"/>
          <w:sz w:val="24"/>
          <w:szCs w:val="24"/>
        </w:rPr>
        <w:t xml:space="preserve"> </w:t>
      </w:r>
    </w:p>
    <w:p w14:paraId="13E982BF" w14:textId="77777777" w:rsidR="001D7B54" w:rsidRPr="00DB2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0"/>
        <w:gridCol w:w="1871"/>
      </w:tblGrid>
      <w:tr w:rsidR="0085747A" w:rsidRPr="00DB262B" w14:paraId="05C6F65D" w14:textId="77777777" w:rsidTr="00297CB6">
        <w:tc>
          <w:tcPr>
            <w:tcW w:w="1701" w:type="dxa"/>
            <w:vAlign w:val="center"/>
          </w:tcPr>
          <w:p w14:paraId="00498E5E" w14:textId="77777777" w:rsidR="0085747A" w:rsidRPr="00DB262B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2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20E7495F" w14:textId="77777777" w:rsidR="0085747A" w:rsidRPr="00DB262B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63F69535" w14:textId="77777777" w:rsidR="0085747A" w:rsidRPr="00DB262B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DB2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262B" w14:paraId="1AEFF569" w14:textId="77777777" w:rsidTr="00297CB6">
        <w:tc>
          <w:tcPr>
            <w:tcW w:w="1701" w:type="dxa"/>
          </w:tcPr>
          <w:p w14:paraId="3CE5F4AC" w14:textId="77777777"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100" w:type="dxa"/>
          </w:tcPr>
          <w:p w14:paraId="5CE84EBD" w14:textId="77777777" w:rsidR="0085747A" w:rsidRPr="00DB262B" w:rsidRDefault="00B13277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określa podstawowe sfery oddziaływania państwa na gospodarkę</w:t>
            </w:r>
          </w:p>
        </w:tc>
        <w:tc>
          <w:tcPr>
            <w:tcW w:w="1879" w:type="dxa"/>
          </w:tcPr>
          <w:p w14:paraId="572183D9" w14:textId="77777777"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3BCBF7D8" w14:textId="77777777"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85747A" w:rsidRPr="00DB262B" w14:paraId="70FC6FC3" w14:textId="77777777" w:rsidTr="00297CB6">
        <w:tc>
          <w:tcPr>
            <w:tcW w:w="1701" w:type="dxa"/>
          </w:tcPr>
          <w:p w14:paraId="02A66BC1" w14:textId="77777777"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100" w:type="dxa"/>
          </w:tcPr>
          <w:p w14:paraId="45807DD7" w14:textId="77777777"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9" w:type="dxa"/>
          </w:tcPr>
          <w:p w14:paraId="6D6879D2" w14:textId="77777777"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14:paraId="5C166087" w14:textId="77777777"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618202F7" w14:textId="77777777"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14:paraId="53B8BB76" w14:textId="77777777"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DB262B" w14:paraId="4A994067" w14:textId="77777777" w:rsidTr="00297CB6">
        <w:tc>
          <w:tcPr>
            <w:tcW w:w="1701" w:type="dxa"/>
          </w:tcPr>
          <w:p w14:paraId="1F587A23" w14:textId="77777777" w:rsidR="0085747A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100" w:type="dxa"/>
          </w:tcPr>
          <w:p w14:paraId="20525294" w14:textId="77777777"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 xml:space="preserve">Ma pogłębioną wiedzę na temat stosowania 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i stanowienia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publicznego prawa gospodarczego</w:t>
            </w:r>
          </w:p>
        </w:tc>
        <w:tc>
          <w:tcPr>
            <w:tcW w:w="1879" w:type="dxa"/>
          </w:tcPr>
          <w:p w14:paraId="1136C4A5" w14:textId="77777777" w:rsidR="0085747A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14:paraId="7D22AF5A" w14:textId="77777777"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36ADFF7D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4C2F388C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297CB6" w:rsidRPr="00DB262B" w14:paraId="1FB6871E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74489EAF" w14:textId="77777777"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100" w:type="dxa"/>
          </w:tcPr>
          <w:p w14:paraId="20FC95AA" w14:textId="77777777" w:rsidR="00297CB6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1506586D" w14:textId="77777777"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2F7B13E2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297CB6" w:rsidRPr="00DB262B" w14:paraId="613AACA9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386A3E59" w14:textId="77777777"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14:paraId="5EE6BBDD" w14:textId="77777777"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54C1FDD4" w14:textId="77777777"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3133811D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1FECF9DF" w14:textId="77777777"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EB6EF4" w:rsidRPr="00DB262B">
              <w:rPr>
                <w:rFonts w:ascii="Corbel" w:hAnsi="Corbel"/>
                <w:b w:val="0"/>
                <w:smallCaps w:val="0"/>
                <w:sz w:val="22"/>
              </w:rPr>
              <w:t>U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</w:tr>
      <w:tr w:rsidR="00297CB6" w:rsidRPr="00DB262B" w14:paraId="67141C4A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22FEC8A1" w14:textId="77777777"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100" w:type="dxa"/>
          </w:tcPr>
          <w:p w14:paraId="23639E49" w14:textId="77777777"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3FBC092C" w14:textId="77777777" w:rsidR="00964B39" w:rsidRPr="00DB262B" w:rsidRDefault="00964B39" w:rsidP="003D020C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DB262B">
              <w:rPr>
                <w:rFonts w:ascii="Corbel" w:hAnsi="Corbel"/>
                <w:smallCaps/>
              </w:rPr>
              <w:t>K_U08</w:t>
            </w:r>
          </w:p>
          <w:p w14:paraId="2BB8AEBC" w14:textId="77777777"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K_W08</w:t>
            </w:r>
          </w:p>
        </w:tc>
      </w:tr>
      <w:tr w:rsidR="00297CB6" w:rsidRPr="00DB262B" w14:paraId="6CD4D478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098E335B" w14:textId="77777777"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100" w:type="dxa"/>
          </w:tcPr>
          <w:p w14:paraId="2F54CFD3" w14:textId="77777777"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63B59A1B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14:paraId="48E5F073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14:paraId="3846422C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14:paraId="7A655604" w14:textId="77777777"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14:paraId="1CA1D4F6" w14:textId="77777777" w:rsidR="00DB7882" w:rsidRPr="00DB262B" w:rsidRDefault="00DB7882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7739E70" w14:textId="77777777"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14:paraId="7991E395" w14:textId="77777777"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K_U13</w:t>
            </w:r>
          </w:p>
        </w:tc>
      </w:tr>
      <w:tr w:rsidR="00297CB6" w:rsidRPr="00DB262B" w14:paraId="65157CB8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3BE7FDD9" w14:textId="77777777"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EK_08</w:t>
            </w:r>
          </w:p>
          <w:p w14:paraId="4E024A38" w14:textId="77777777" w:rsidR="00297CB6" w:rsidRPr="00DB262B" w:rsidRDefault="00297CB6" w:rsidP="00651D0E">
            <w:pPr>
              <w:spacing w:line="240" w:lineRule="auto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48E61EC2" w14:textId="77777777"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3F36DF34" w14:textId="77777777" w:rsidR="00964B39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14:paraId="371DA8DB" w14:textId="77777777"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7E3A0AB" w14:textId="77777777"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  <w:p w14:paraId="4297820F" w14:textId="77777777"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14:paraId="49654D4B" w14:textId="77777777"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</w:t>
            </w:r>
            <w:r w:rsidR="00DB7882" w:rsidRPr="00DB262B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  <w:p w14:paraId="4E5319E6" w14:textId="77777777"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K_U16</w:t>
            </w:r>
          </w:p>
        </w:tc>
      </w:tr>
      <w:tr w:rsidR="00297CB6" w:rsidRPr="00DB262B" w14:paraId="2E0DCEB4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701" w:type="dxa"/>
          </w:tcPr>
          <w:p w14:paraId="045E9BD4" w14:textId="77777777"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EK_09</w:t>
            </w:r>
          </w:p>
          <w:p w14:paraId="3C8CC698" w14:textId="77777777"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7FAB7FFE" w14:textId="77777777"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9" w:type="dxa"/>
          </w:tcPr>
          <w:p w14:paraId="715A3E1D" w14:textId="77777777"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297CB6" w:rsidRPr="00DB262B" w14:paraId="1FFD32AD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701" w:type="dxa"/>
          </w:tcPr>
          <w:p w14:paraId="62BFA615" w14:textId="77777777"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14:paraId="6D535389" w14:textId="77777777"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30B89BCB" w14:textId="77777777"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9" w:type="dxa"/>
          </w:tcPr>
          <w:p w14:paraId="353D7950" w14:textId="77777777"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K_K04</w:t>
            </w:r>
          </w:p>
          <w:p w14:paraId="1263BF3E" w14:textId="77777777"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K_K01</w:t>
            </w:r>
          </w:p>
          <w:p w14:paraId="17AC6473" w14:textId="77777777"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K_K05</w:t>
            </w:r>
          </w:p>
          <w:p w14:paraId="4B9648B9" w14:textId="77777777"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K_K06</w:t>
            </w:r>
          </w:p>
          <w:p w14:paraId="5F70BCD8" w14:textId="77777777"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K_K07</w:t>
            </w:r>
          </w:p>
          <w:p w14:paraId="030989EE" w14:textId="77777777"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K_K10</w:t>
            </w:r>
          </w:p>
        </w:tc>
      </w:tr>
    </w:tbl>
    <w:p w14:paraId="4F8DC7B4" w14:textId="77777777" w:rsidR="0085747A" w:rsidRPr="00DB262B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>3.3</w:t>
      </w:r>
      <w:r w:rsidR="001D7B54" w:rsidRPr="00DB262B">
        <w:rPr>
          <w:rFonts w:ascii="Corbel" w:hAnsi="Corbel"/>
          <w:b/>
          <w:sz w:val="24"/>
          <w:szCs w:val="24"/>
        </w:rPr>
        <w:t xml:space="preserve"> </w:t>
      </w:r>
      <w:r w:rsidR="0085747A" w:rsidRPr="00DB262B">
        <w:rPr>
          <w:rFonts w:ascii="Corbel" w:hAnsi="Corbel"/>
          <w:b/>
          <w:sz w:val="24"/>
          <w:szCs w:val="24"/>
        </w:rPr>
        <w:t>T</w:t>
      </w:r>
      <w:r w:rsidR="001D7B54" w:rsidRPr="00DB262B">
        <w:rPr>
          <w:rFonts w:ascii="Corbel" w:hAnsi="Corbel"/>
          <w:b/>
          <w:sz w:val="24"/>
          <w:szCs w:val="24"/>
        </w:rPr>
        <w:t>reści programowe</w:t>
      </w:r>
    </w:p>
    <w:p w14:paraId="0D331F5B" w14:textId="77777777" w:rsidR="0085747A" w:rsidRPr="00DB26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Problematyka wykładu </w:t>
      </w:r>
    </w:p>
    <w:p w14:paraId="7D46AD2A" w14:textId="77777777" w:rsidR="00675843" w:rsidRPr="00DB26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DB262B" w14:paraId="67E49DCB" w14:textId="77777777" w:rsidTr="003D020C">
        <w:trPr>
          <w:trHeight w:val="85"/>
        </w:trPr>
        <w:tc>
          <w:tcPr>
            <w:tcW w:w="8502" w:type="dxa"/>
          </w:tcPr>
          <w:p w14:paraId="1B6E0C90" w14:textId="77777777" w:rsidR="0085747A" w:rsidRPr="00DB262B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DB262B" w14:paraId="64FA3138" w14:textId="77777777" w:rsidTr="003D020C">
        <w:trPr>
          <w:trHeight w:val="85"/>
        </w:trPr>
        <w:tc>
          <w:tcPr>
            <w:tcW w:w="8502" w:type="dxa"/>
          </w:tcPr>
          <w:p w14:paraId="48865867" w14:textId="77777777" w:rsidR="0085747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DB262B">
              <w:rPr>
                <w:rFonts w:ascii="Corbel" w:hAnsi="Corbel"/>
                <w:sz w:val="18"/>
                <w:szCs w:val="18"/>
              </w:rPr>
              <w:t>ź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ródła publicznego prawa gospodarczego                        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DB262B" w14:paraId="71A70692" w14:textId="77777777" w:rsidTr="003D020C">
        <w:trPr>
          <w:trHeight w:val="85"/>
        </w:trPr>
        <w:tc>
          <w:tcPr>
            <w:tcW w:w="8502" w:type="dxa"/>
          </w:tcPr>
          <w:p w14:paraId="6D3F2E52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DB262B">
              <w:rPr>
                <w:rFonts w:ascii="Corbel" w:hAnsi="Corbel"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ę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</w:p>
          <w:p w14:paraId="2BE0FF18" w14:textId="77777777" w:rsidR="0085747A" w:rsidRPr="00DB262B" w:rsidRDefault="00624DAA" w:rsidP="00624DA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85747A" w:rsidRPr="00DB262B" w14:paraId="35C64996" w14:textId="77777777" w:rsidTr="003D020C">
        <w:trPr>
          <w:trHeight w:val="707"/>
        </w:trPr>
        <w:tc>
          <w:tcPr>
            <w:tcW w:w="8502" w:type="dxa"/>
          </w:tcPr>
          <w:p w14:paraId="2FB3FA7D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3.Administracja gospodarcza   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1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14:paraId="269D532C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14:paraId="7C8C7694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14:paraId="33AE036D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20055A" w:rsidRPr="00DB262B" w14:paraId="175C243E" w14:textId="77777777" w:rsidTr="003D020C">
        <w:trPr>
          <w:trHeight w:val="387"/>
        </w:trPr>
        <w:tc>
          <w:tcPr>
            <w:tcW w:w="8502" w:type="dxa"/>
          </w:tcPr>
          <w:p w14:paraId="1301C2EE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DB262B">
              <w:rPr>
                <w:rFonts w:ascii="Corbel" w:hAnsi="Corbel"/>
                <w:sz w:val="18"/>
                <w:szCs w:val="18"/>
              </w:rPr>
              <w:t>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6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459FEA38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sz w:val="18"/>
                <w:szCs w:val="18"/>
              </w:rPr>
              <w:t>. Zasada wolności gospodarczej</w:t>
            </w:r>
          </w:p>
          <w:p w14:paraId="22E9444E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2</w:t>
            </w:r>
            <w:r w:rsidRPr="00DB262B">
              <w:rPr>
                <w:rFonts w:ascii="Corbel" w:hAnsi="Corbel"/>
                <w:sz w:val="18"/>
                <w:szCs w:val="18"/>
              </w:rPr>
              <w:t>. Zasada równości przedsiębiorców</w:t>
            </w:r>
          </w:p>
          <w:p w14:paraId="69EE35A2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3</w:t>
            </w:r>
            <w:r w:rsidRPr="00DB262B">
              <w:rPr>
                <w:rFonts w:ascii="Corbel" w:hAnsi="Corbel"/>
                <w:sz w:val="18"/>
                <w:szCs w:val="18"/>
              </w:rPr>
              <w:t>. Zasada uczciwej konkurencji</w:t>
            </w:r>
          </w:p>
          <w:p w14:paraId="728C64C3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4</w:t>
            </w:r>
            <w:r w:rsidRPr="00DB262B">
              <w:rPr>
                <w:rFonts w:ascii="Corbel" w:hAnsi="Corbel"/>
                <w:sz w:val="18"/>
                <w:szCs w:val="18"/>
              </w:rPr>
              <w:t>. Poszanowania dobrych obyczajów</w:t>
            </w:r>
          </w:p>
          <w:p w14:paraId="0F026FAC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5</w:t>
            </w:r>
            <w:r w:rsidRPr="00DB262B">
              <w:rPr>
                <w:rFonts w:ascii="Corbel" w:hAnsi="Corbel"/>
                <w:sz w:val="18"/>
                <w:szCs w:val="18"/>
              </w:rPr>
              <w:t>. Zasada poszanowania słusznych interesów konsumentów i przedsiębiorców</w:t>
            </w:r>
          </w:p>
          <w:p w14:paraId="6B82E370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6</w:t>
            </w:r>
            <w:r w:rsidRPr="00DB262B">
              <w:rPr>
                <w:rFonts w:ascii="Corbel" w:hAnsi="Corbel"/>
                <w:sz w:val="18"/>
                <w:szCs w:val="18"/>
              </w:rPr>
              <w:t>.Pozostałe zasady</w:t>
            </w:r>
          </w:p>
        </w:tc>
      </w:tr>
      <w:tr w:rsidR="0020055A" w:rsidRPr="00DB262B" w14:paraId="0473F622" w14:textId="77777777" w:rsidTr="003D020C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14:paraId="44E72F5F" w14:textId="77777777" w:rsidR="00624DAA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DB262B">
              <w:rPr>
                <w:rFonts w:ascii="Corbel" w:hAnsi="Corbel"/>
                <w:sz w:val="18"/>
                <w:szCs w:val="18"/>
              </w:rPr>
              <w:t>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14:paraId="741128F9" w14:textId="77777777" w:rsidR="005E4B62" w:rsidRPr="00DB262B" w:rsidRDefault="00624DA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515DD403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14:paraId="179B652A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14:paraId="3F84A937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14:paraId="5F5C7C38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14:paraId="7A1656FE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14:paraId="461448A2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14:paraId="13333A28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5.2.5. Formy działalności komunalnej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(komunalne zakłady budżetowe, spółki</w:t>
            </w:r>
          </w:p>
          <w:p w14:paraId="2F4AD910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komunalne)</w:t>
            </w:r>
          </w:p>
          <w:p w14:paraId="65760E0E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14:paraId="7D0627B8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5.2.7. Fundacje</w:t>
            </w:r>
          </w:p>
          <w:p w14:paraId="702EA89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14:paraId="49078918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14:paraId="41233383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14:paraId="7E7C019A" w14:textId="77777777" w:rsidR="00FD1855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14:paraId="7656690D" w14:textId="77777777"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14:paraId="6C091E84" w14:textId="77777777"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5.4.1.Zarobkowość</w:t>
            </w:r>
          </w:p>
          <w:p w14:paraId="34E4A577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14:paraId="42AC9548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14:paraId="71E7B6D5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Działalność we własnym imieniu </w:t>
            </w:r>
          </w:p>
          <w:p w14:paraId="615DF4C0" w14:textId="77777777" w:rsidR="00FD1855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14:paraId="6C834ED3" w14:textId="77777777" w:rsidR="0020055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FD1855" w:rsidRPr="00DB262B" w14:paraId="53B7B4AB" w14:textId="77777777" w:rsidTr="003D020C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14:paraId="6FB62508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lastRenderedPageBreak/>
              <w:t xml:space="preserve">6.Rejestracja przedsiębiorców </w:t>
            </w:r>
            <w:r w:rsidR="00624DAA" w:rsidRPr="00DB262B">
              <w:rPr>
                <w:rFonts w:ascii="Corbel" w:hAnsi="Corbel"/>
                <w:b/>
                <w:sz w:val="18"/>
                <w:szCs w:val="18"/>
              </w:rPr>
              <w:t>4</w:t>
            </w:r>
            <w:r w:rsidR="00DB262B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14:paraId="39B783F7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14:paraId="504E6F79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14:paraId="6C175F81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14:paraId="57B7BCF1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14:paraId="3ED844BD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14:paraId="09D1E2AD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14:paraId="53F1BC6C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14:paraId="7BD65033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14:paraId="67CFB3FA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14:paraId="26387CFA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14:paraId="601F3FA9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14:paraId="29DA231E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14:paraId="3081FEE1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14:paraId="061BD46F" w14:textId="77777777" w:rsidR="00FD1855" w:rsidRPr="00DB262B" w:rsidRDefault="003D020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g</w:t>
            </w:r>
            <w:r w:rsidR="00FD1855" w:rsidRPr="00DB262B">
              <w:rPr>
                <w:rFonts w:ascii="Corbel" w:hAnsi="Corbel"/>
                <w:sz w:val="18"/>
                <w:szCs w:val="18"/>
              </w:rPr>
              <w:t>ospodarcze</w:t>
            </w:r>
            <w:r w:rsidR="0079757E" w:rsidRPr="00DB262B">
              <w:rPr>
                <w:rFonts w:ascii="Corbel" w:hAnsi="Corbel"/>
                <w:sz w:val="18"/>
                <w:szCs w:val="18"/>
              </w:rPr>
              <w:t>j</w:t>
            </w:r>
          </w:p>
          <w:p w14:paraId="74B15FDE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7B5CB5" w:rsidRPr="00DB262B" w14:paraId="74334547" w14:textId="77777777" w:rsidTr="003D020C">
        <w:trPr>
          <w:trHeight w:val="1283"/>
        </w:trPr>
        <w:tc>
          <w:tcPr>
            <w:tcW w:w="8502" w:type="dxa"/>
          </w:tcPr>
          <w:p w14:paraId="499AE90D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56EB64E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14:paraId="1F8AA8D8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14:paraId="257C1F6B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14:paraId="25CE012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14:paraId="6B0EC7E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14:paraId="3117AC21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7B5CB5" w:rsidRPr="00DB262B" w14:paraId="1AE016E8" w14:textId="77777777" w:rsidTr="003D020C">
        <w:trPr>
          <w:trHeight w:val="1116"/>
        </w:trPr>
        <w:tc>
          <w:tcPr>
            <w:tcW w:w="8502" w:type="dxa"/>
          </w:tcPr>
          <w:p w14:paraId="6DF5A615" w14:textId="77777777" w:rsidR="007B5CB5" w:rsidRPr="00DB262B" w:rsidRDefault="007B5CB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8.Podmioty zagraniczne jako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biorcy w 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wietle ustawy –Prawo przedsiębiorców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1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03F1660C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8.1. Osoby zagraniczne</w:t>
            </w:r>
          </w:p>
          <w:p w14:paraId="5EE49BEC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8.2. Przedsiębiorcy zagraniczni</w:t>
            </w:r>
          </w:p>
          <w:p w14:paraId="033E841B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8.3. Oddziały przedsiębiorców zagranicznych</w:t>
            </w:r>
          </w:p>
          <w:p w14:paraId="105EAB58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8.4. Przedstawicielstwa przedsiębiorców zagranicznych</w:t>
            </w:r>
          </w:p>
        </w:tc>
      </w:tr>
      <w:tr w:rsidR="00E045D0" w:rsidRPr="00DB262B" w14:paraId="2C3C28A1" w14:textId="77777777" w:rsidTr="003D020C">
        <w:trPr>
          <w:trHeight w:val="2292"/>
        </w:trPr>
        <w:tc>
          <w:tcPr>
            <w:tcW w:w="8502" w:type="dxa"/>
          </w:tcPr>
          <w:p w14:paraId="21DB74C9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9.Prawo zamówie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publicznych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7B1C06D4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14:paraId="7D3EDB9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stosowania ustawy</w:t>
            </w:r>
          </w:p>
          <w:p w14:paraId="6F7C05C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14:paraId="03F5905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14:paraId="7EAFEBC4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14:paraId="3DF4AFF2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14:paraId="6F0EA68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14:paraId="2018BF6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14:paraId="7072906D" w14:textId="77777777"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14:paraId="761B9B88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14:paraId="1C2AAD04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045D0" w:rsidRPr="00DB262B" w14:paraId="5EC17906" w14:textId="77777777" w:rsidTr="003D020C">
        <w:trPr>
          <w:trHeight w:val="2483"/>
        </w:trPr>
        <w:tc>
          <w:tcPr>
            <w:tcW w:w="8502" w:type="dxa"/>
          </w:tcPr>
          <w:p w14:paraId="1AEF687B" w14:textId="77777777"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10.Ochrona prawna konkurencji i konsumentów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6D87EEC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10.1. Organizacja ochrony konkurencji i konsumentów</w:t>
            </w:r>
          </w:p>
          <w:p w14:paraId="12E1308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14:paraId="64105149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14:paraId="610B42F9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14:paraId="0815220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14:paraId="2DC80D2A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10.2. Ochrona konkurencji i interesów przedsiębiorców</w:t>
            </w:r>
          </w:p>
          <w:p w14:paraId="6EADBFD3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prewencyjna ochrona konkurencji(nadzór nad koncentracją przedsiębiorców)</w:t>
            </w:r>
          </w:p>
          <w:p w14:paraId="1AA4EB01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14:paraId="43D847D3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10.3. Przeciwdziałanie praktykom naruszającym zbiorowe interesy konsumentów</w:t>
            </w:r>
          </w:p>
          <w:p w14:paraId="5B4847E9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10.4. Zwalczanie nieuczciwej konkurencji</w:t>
            </w:r>
          </w:p>
          <w:p w14:paraId="7EFBA2D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14:paraId="16A1F85B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FD1855" w:rsidRPr="00DB262B" w14:paraId="12FD16E2" w14:textId="77777777" w:rsidTr="00624DAA">
        <w:trPr>
          <w:trHeight w:val="209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3F4CBD56" w14:textId="77777777" w:rsidR="00FD1855" w:rsidRPr="00DB262B" w:rsidRDefault="00FD185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</w:t>
            </w:r>
            <w:r w:rsidRPr="00DB262B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7E086421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11.1.Pojęcie i rodzaje obszarów specjalnych</w:t>
            </w:r>
          </w:p>
          <w:p w14:paraId="22F648AA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11.2. Wolne obszary celne i składy wolnocłowe</w:t>
            </w:r>
          </w:p>
          <w:p w14:paraId="5D4E7334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11.3. Specjalne strefy ekonomiczne</w:t>
            </w:r>
          </w:p>
          <w:p w14:paraId="25A67CBE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11.4. Parki naukowo –technologiczne i inkubatory przedsiębiorczości</w:t>
            </w:r>
          </w:p>
          <w:p w14:paraId="7F0C393F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11.5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Inne instrumenty wsparcia przedsiębiorców w podejmowaniu nowych inwestycji na terytorium RP</w:t>
            </w:r>
          </w:p>
        </w:tc>
      </w:tr>
      <w:tr w:rsidR="00624DAA" w:rsidRPr="00DB262B" w14:paraId="2B3C0E4B" w14:textId="77777777" w:rsidTr="00624DA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12638C49" w14:textId="77777777"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lastRenderedPageBreak/>
              <w:t>12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2</w:t>
            </w:r>
            <w:r w:rsid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14:paraId="10097822" w14:textId="77777777"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12.1 Centralny Rejestr Beneficjentów Rzeczywistych</w:t>
            </w:r>
          </w:p>
          <w:p w14:paraId="565258E3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12.2 Biura Informacji Gospodarczej</w:t>
            </w:r>
          </w:p>
          <w:p w14:paraId="3028E092" w14:textId="77777777"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12.3 Biura Informacji Kredytowej</w:t>
            </w:r>
          </w:p>
        </w:tc>
      </w:tr>
      <w:tr w:rsidR="00624DAA" w:rsidRPr="00DB262B" w14:paraId="296055C9" w14:textId="77777777" w:rsidTr="00624DA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39FD1123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13 Publicznoprawne zagadnienia dotyczące</w:t>
            </w:r>
            <w:r w:rsidR="004D2C67"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zagadnień sektorowych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: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H.</w:t>
            </w:r>
          </w:p>
          <w:p w14:paraId="3C8746E7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13.1 Prawa papierów wartościowych, ze szczególnym uwzględnieniem problematyki:</w:t>
            </w:r>
          </w:p>
          <w:p w14:paraId="2CB7E7EE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13.2 Spółek publicznych</w:t>
            </w:r>
          </w:p>
          <w:p w14:paraId="26497166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13.3 Działalności giełd papierów wartościowych, wykorzystania w obrocie publicznym różnego rodzaju papierów wartościowych (np. weksli czeków, listów zastawnych).</w:t>
            </w:r>
          </w:p>
          <w:p w14:paraId="6A902B05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13.4 Prawa własności intelektualnej i ochrony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14:paraId="37CF5E45" w14:textId="77777777"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13.5 Przegląd problemów z zakresu prawa sektorowego: prawa farmaceutycznego, prawa energetycznego, prawa lotniczego)</w:t>
            </w:r>
          </w:p>
        </w:tc>
      </w:tr>
      <w:tr w:rsidR="00624DAA" w:rsidRPr="00DB262B" w14:paraId="49075C7B" w14:textId="77777777" w:rsidTr="00624DA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6FC7B5E4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Zwalczanie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14:paraId="5B99DCAB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14:paraId="38B37B3E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14.2 Wprowadzenie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14:paraId="588BBB4F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14.3 Oznaczanie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14:paraId="039DB1FA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14.4 Inne postacie nieuczciwego oznaczenia </w:t>
            </w:r>
          </w:p>
          <w:p w14:paraId="53C162F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14.5 Nakłanianie do niewykonania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14:paraId="3CFF7354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14.6 Kopiowanie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14:paraId="2EF83B2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14.7 Rozpowszechnianie informacji nieprawdziwych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14:paraId="04030924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14.8 Utrudnianie innym przedsiębiorcom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14:paraId="03824AC0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14.9 Nieuczciwa reklama i reklama sprzeczna z prawem </w:t>
            </w:r>
          </w:p>
          <w:p w14:paraId="387A62B8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14.10 Nowe czyny nieuczciwej konkurencji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14:paraId="4A2A04CF" w14:textId="77777777"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624DAA" w:rsidRPr="00DB262B" w14:paraId="667DB565" w14:textId="77777777" w:rsidTr="003D020C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14:paraId="3A73A803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15 Publiczne prawo konkurencji 2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14:paraId="02013FF4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15.1 Ewolucyjny proces rozwoju publicznoprawnej ochrony konkurencji i jego podział </w:t>
            </w:r>
          </w:p>
          <w:p w14:paraId="04FF2459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15.2 Cele ustawy o ochronie konkurencji i konsumentów i ważniejsze wyłączenia </w:t>
            </w:r>
          </w:p>
          <w:p w14:paraId="4B22205B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15.3 Organizacja ochrony konkurencji i konsumentów </w:t>
            </w:r>
          </w:p>
          <w:p w14:paraId="77403277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15.4 Prewencyjna ochrona konkurencji </w:t>
            </w:r>
          </w:p>
          <w:p w14:paraId="74DCF3F7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15.5 Praktyki ograniczające konkurencję </w:t>
            </w:r>
          </w:p>
          <w:p w14:paraId="5B884AEE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15.6 Zakaz praktyk naruszających zbiorowe interesy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14:paraId="16AF8493" w14:textId="77777777"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15.7 Postępowanie przed Prezesem UOKiK</w:t>
            </w:r>
          </w:p>
        </w:tc>
      </w:tr>
    </w:tbl>
    <w:p w14:paraId="7FA4D428" w14:textId="77777777" w:rsidR="0085747A" w:rsidRPr="00C746B6" w:rsidRDefault="0085747A" w:rsidP="00C746B6">
      <w:pPr>
        <w:pStyle w:val="Akapitzlist"/>
        <w:numPr>
          <w:ilvl w:val="0"/>
          <w:numId w:val="1"/>
        </w:numPr>
        <w:spacing w:before="240" w:line="240" w:lineRule="auto"/>
        <w:rPr>
          <w:rFonts w:ascii="Corbel" w:hAnsi="Corbel"/>
          <w:sz w:val="24"/>
          <w:szCs w:val="24"/>
        </w:rPr>
      </w:pPr>
      <w:r w:rsidRPr="00C746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46B6">
        <w:rPr>
          <w:rFonts w:ascii="Corbel" w:hAnsi="Corbel"/>
          <w:sz w:val="24"/>
          <w:szCs w:val="24"/>
        </w:rPr>
        <w:t xml:space="preserve">, </w:t>
      </w:r>
      <w:r w:rsidRPr="00C746B6">
        <w:rPr>
          <w:rFonts w:ascii="Corbel" w:hAnsi="Corbel"/>
          <w:sz w:val="24"/>
          <w:szCs w:val="24"/>
        </w:rPr>
        <w:t xml:space="preserve">zajęć praktycznych </w:t>
      </w:r>
    </w:p>
    <w:p w14:paraId="716BF505" w14:textId="77777777" w:rsidR="0085747A" w:rsidRPr="00DB2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</w:tblGrid>
      <w:tr w:rsidR="0085747A" w:rsidRPr="00DB262B" w14:paraId="0395CC92" w14:textId="77777777" w:rsidTr="00C746B6">
        <w:tc>
          <w:tcPr>
            <w:tcW w:w="8506" w:type="dxa"/>
          </w:tcPr>
          <w:p w14:paraId="55A3AFA2" w14:textId="77777777" w:rsidR="0085747A" w:rsidRPr="00DB2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262B" w14:paraId="3568A38C" w14:textId="77777777" w:rsidTr="00C746B6">
        <w:tc>
          <w:tcPr>
            <w:tcW w:w="8506" w:type="dxa"/>
          </w:tcPr>
          <w:p w14:paraId="24D5B40A" w14:textId="77777777" w:rsidR="0085747A" w:rsidRPr="00DB262B" w:rsidRDefault="00C746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A570961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0F87B5" w14:textId="77777777" w:rsidR="0085747A" w:rsidRPr="00DB2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3.4 Metody dydaktyczne</w:t>
      </w:r>
      <w:r w:rsidRPr="00DB262B">
        <w:rPr>
          <w:rFonts w:ascii="Corbel" w:hAnsi="Corbel"/>
          <w:b w:val="0"/>
          <w:smallCaps w:val="0"/>
          <w:szCs w:val="24"/>
        </w:rPr>
        <w:t xml:space="preserve"> </w:t>
      </w:r>
    </w:p>
    <w:p w14:paraId="16D610CF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F97D0" w14:textId="77777777" w:rsidR="0085747A" w:rsidRPr="00DB262B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262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617FCC65" w14:textId="77777777" w:rsidR="00E960BB" w:rsidRPr="00DB2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239E" w14:textId="77777777" w:rsidR="0085747A" w:rsidRPr="00DB2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 </w:t>
      </w:r>
      <w:r w:rsidR="0085747A" w:rsidRPr="00DB262B">
        <w:rPr>
          <w:rFonts w:ascii="Corbel" w:hAnsi="Corbel"/>
          <w:smallCaps w:val="0"/>
          <w:szCs w:val="24"/>
        </w:rPr>
        <w:t>METODY I KRYTERIA OCENY</w:t>
      </w:r>
      <w:r w:rsidR="009F4610" w:rsidRPr="00DB262B">
        <w:rPr>
          <w:rFonts w:ascii="Corbel" w:hAnsi="Corbel"/>
          <w:smallCaps w:val="0"/>
          <w:szCs w:val="24"/>
        </w:rPr>
        <w:t xml:space="preserve"> </w:t>
      </w:r>
    </w:p>
    <w:p w14:paraId="385057F0" w14:textId="77777777" w:rsidR="00923D7D" w:rsidRPr="00DB2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4A6F9F" w14:textId="77777777" w:rsidR="0085747A" w:rsidRPr="00DB2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262B">
        <w:rPr>
          <w:rFonts w:ascii="Corbel" w:hAnsi="Corbel"/>
          <w:smallCaps w:val="0"/>
          <w:szCs w:val="24"/>
        </w:rPr>
        <w:t>uczenia się</w:t>
      </w:r>
    </w:p>
    <w:p w14:paraId="2BA91402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DB262B" w14:paraId="5E9E251A" w14:textId="77777777" w:rsidTr="000D4A1D">
        <w:tc>
          <w:tcPr>
            <w:tcW w:w="1990" w:type="dxa"/>
            <w:vAlign w:val="center"/>
          </w:tcPr>
          <w:p w14:paraId="10716446" w14:textId="77777777" w:rsidR="0085747A" w:rsidRPr="00DB262B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209935" w14:textId="77777777" w:rsidR="0085747A" w:rsidRPr="00DB262B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746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22A286E8" w14:textId="77777777" w:rsidR="0085747A" w:rsidRPr="00DB262B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501E4766" w14:textId="77777777" w:rsidR="00923D7D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A5FB15" w14:textId="77777777" w:rsidR="0085747A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DB262B" w14:paraId="12A15D8C" w14:textId="77777777" w:rsidTr="000D4A1D">
        <w:tc>
          <w:tcPr>
            <w:tcW w:w="1990" w:type="dxa"/>
          </w:tcPr>
          <w:p w14:paraId="7402336E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2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262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7BECC3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dyskusja w trakcie wykładu</w:t>
            </w:r>
          </w:p>
        </w:tc>
        <w:tc>
          <w:tcPr>
            <w:tcW w:w="2129" w:type="dxa"/>
          </w:tcPr>
          <w:p w14:paraId="1436BA9A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3117092A" w14:textId="77777777" w:rsidTr="000D4A1D">
        <w:trPr>
          <w:trHeight w:val="260"/>
        </w:trPr>
        <w:tc>
          <w:tcPr>
            <w:tcW w:w="1990" w:type="dxa"/>
          </w:tcPr>
          <w:p w14:paraId="538E6ECB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528" w:type="dxa"/>
          </w:tcPr>
          <w:p w14:paraId="1A3D3EA9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3A9995DD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2F78803A" w14:textId="77777777" w:rsidTr="000D4A1D">
        <w:trPr>
          <w:trHeight w:val="290"/>
        </w:trPr>
        <w:tc>
          <w:tcPr>
            <w:tcW w:w="1990" w:type="dxa"/>
          </w:tcPr>
          <w:p w14:paraId="5BC76DD8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528" w:type="dxa"/>
          </w:tcPr>
          <w:p w14:paraId="0CCDCC4B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4E22FE09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21995E9D" w14:textId="77777777" w:rsidTr="000D4A1D">
        <w:trPr>
          <w:trHeight w:val="300"/>
        </w:trPr>
        <w:tc>
          <w:tcPr>
            <w:tcW w:w="1990" w:type="dxa"/>
          </w:tcPr>
          <w:p w14:paraId="3CDC0C8F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EK_04</w:t>
            </w:r>
          </w:p>
        </w:tc>
        <w:tc>
          <w:tcPr>
            <w:tcW w:w="5528" w:type="dxa"/>
          </w:tcPr>
          <w:p w14:paraId="60DA9B78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3D8B3C69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7833D5D3" w14:textId="77777777" w:rsidTr="000D4A1D">
        <w:trPr>
          <w:trHeight w:val="240"/>
        </w:trPr>
        <w:tc>
          <w:tcPr>
            <w:tcW w:w="1990" w:type="dxa"/>
          </w:tcPr>
          <w:p w14:paraId="13CF780B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EK_05</w:t>
            </w:r>
          </w:p>
        </w:tc>
        <w:tc>
          <w:tcPr>
            <w:tcW w:w="5528" w:type="dxa"/>
          </w:tcPr>
          <w:p w14:paraId="193CEAA8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5102EC6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34BEE8C5" w14:textId="77777777" w:rsidTr="000D4A1D">
        <w:trPr>
          <w:trHeight w:val="350"/>
        </w:trPr>
        <w:tc>
          <w:tcPr>
            <w:tcW w:w="1990" w:type="dxa"/>
          </w:tcPr>
          <w:p w14:paraId="779EF882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28B092FB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1903757D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42EA8FF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1AF4956D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EK_07</w:t>
            </w:r>
          </w:p>
        </w:tc>
        <w:tc>
          <w:tcPr>
            <w:tcW w:w="5528" w:type="dxa"/>
          </w:tcPr>
          <w:p w14:paraId="3415317E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2C187FC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0CF8E365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3BA1EA0C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EK_08</w:t>
            </w:r>
          </w:p>
        </w:tc>
        <w:tc>
          <w:tcPr>
            <w:tcW w:w="5528" w:type="dxa"/>
          </w:tcPr>
          <w:p w14:paraId="4D9C96BD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0B4FBC5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DB262B" w14:paraId="0965013E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14:paraId="43385D5A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EK_09</w:t>
            </w:r>
          </w:p>
        </w:tc>
        <w:tc>
          <w:tcPr>
            <w:tcW w:w="5528" w:type="dxa"/>
          </w:tcPr>
          <w:p w14:paraId="6462205B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23803B05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DB262B" w14:paraId="0B18C554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14:paraId="02ED5383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EK_10</w:t>
            </w:r>
          </w:p>
        </w:tc>
        <w:tc>
          <w:tcPr>
            <w:tcW w:w="5528" w:type="dxa"/>
          </w:tcPr>
          <w:p w14:paraId="65A96D9A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2FDEA2D0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56F118" w14:textId="77777777" w:rsidR="00C746B6" w:rsidRDefault="00C746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26C0DCC" w14:textId="77777777" w:rsidR="0085747A" w:rsidRPr="00DB2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4.2 </w:t>
      </w:r>
      <w:r w:rsidR="0085747A" w:rsidRPr="00DB262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262B">
        <w:rPr>
          <w:rFonts w:ascii="Corbel" w:hAnsi="Corbel"/>
          <w:smallCaps w:val="0"/>
          <w:szCs w:val="24"/>
        </w:rPr>
        <w:t xml:space="preserve"> </w:t>
      </w:r>
    </w:p>
    <w:p w14:paraId="765A0A0C" w14:textId="77777777" w:rsidR="00923D7D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14:paraId="7B7177FE" w14:textId="77777777" w:rsidTr="00923D7D">
        <w:tc>
          <w:tcPr>
            <w:tcW w:w="9670" w:type="dxa"/>
          </w:tcPr>
          <w:p w14:paraId="77405E60" w14:textId="77777777" w:rsidR="0085747A" w:rsidRPr="00DB262B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14:paraId="4B153380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58275" w14:textId="77777777" w:rsidR="009F4610" w:rsidRPr="00DB2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5. </w:t>
      </w:r>
      <w:r w:rsidR="00C61DC5" w:rsidRPr="00DB2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4A6485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262B" w14:paraId="5139A242" w14:textId="77777777" w:rsidTr="003E1941">
        <w:tc>
          <w:tcPr>
            <w:tcW w:w="4962" w:type="dxa"/>
            <w:vAlign w:val="center"/>
          </w:tcPr>
          <w:p w14:paraId="2CFF2DFD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941D6C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262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262B" w14:paraId="787899C4" w14:textId="77777777" w:rsidTr="00923D7D">
        <w:tc>
          <w:tcPr>
            <w:tcW w:w="4962" w:type="dxa"/>
          </w:tcPr>
          <w:p w14:paraId="2B1298A4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2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262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z</w:t>
            </w:r>
            <w:r w:rsidR="00C746B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DB2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769D2E" w14:textId="77777777" w:rsidR="0085747A" w:rsidRPr="00DB262B" w:rsidRDefault="00185B26" w:rsidP="00C746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45</w:t>
            </w:r>
          </w:p>
        </w:tc>
      </w:tr>
      <w:tr w:rsidR="00C61DC5" w:rsidRPr="00DB262B" w14:paraId="1FBD573F" w14:textId="77777777" w:rsidTr="00923D7D">
        <w:tc>
          <w:tcPr>
            <w:tcW w:w="4962" w:type="dxa"/>
          </w:tcPr>
          <w:p w14:paraId="45AFECEA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9209877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85BD56" w14:textId="77777777"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DB262B" w14:paraId="62C085C8" w14:textId="77777777" w:rsidTr="00923D7D">
        <w:tc>
          <w:tcPr>
            <w:tcW w:w="4962" w:type="dxa"/>
          </w:tcPr>
          <w:p w14:paraId="3DC8DEE8" w14:textId="77777777" w:rsidR="0071620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1C4E02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E999DC" w14:textId="77777777"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B262B" w14:paraId="2EA0B33F" w14:textId="77777777" w:rsidTr="00923D7D">
        <w:tc>
          <w:tcPr>
            <w:tcW w:w="4962" w:type="dxa"/>
          </w:tcPr>
          <w:p w14:paraId="0ED9230D" w14:textId="77777777"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225196" w14:textId="77777777"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DB262B" w14:paraId="3F5F8424" w14:textId="77777777" w:rsidTr="00923D7D">
        <w:tc>
          <w:tcPr>
            <w:tcW w:w="4962" w:type="dxa"/>
          </w:tcPr>
          <w:p w14:paraId="660943DD" w14:textId="77777777"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7D562C" w14:textId="77777777"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E5D2EB8" w14:textId="77777777" w:rsidR="0085747A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2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2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D63A48" w14:textId="77777777" w:rsidR="003E1941" w:rsidRPr="00DB2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6DC83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6. </w:t>
      </w:r>
      <w:r w:rsidR="0085747A" w:rsidRPr="00DB262B">
        <w:rPr>
          <w:rFonts w:ascii="Corbel" w:hAnsi="Corbel"/>
          <w:smallCaps w:val="0"/>
          <w:szCs w:val="24"/>
        </w:rPr>
        <w:t>PRAKTYKI ZAWODOWE W RAMACH PRZEDMIOTU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14:paraId="70C646D5" w14:textId="77777777"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262B" w14:paraId="57DBC86A" w14:textId="77777777" w:rsidTr="00C746B6">
        <w:trPr>
          <w:trHeight w:val="397"/>
        </w:trPr>
        <w:tc>
          <w:tcPr>
            <w:tcW w:w="3544" w:type="dxa"/>
          </w:tcPr>
          <w:p w14:paraId="019850E5" w14:textId="77777777"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6409E1" w14:textId="77777777"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262B" w14:paraId="11D61F71" w14:textId="77777777" w:rsidTr="00C746B6">
        <w:trPr>
          <w:trHeight w:val="397"/>
        </w:trPr>
        <w:tc>
          <w:tcPr>
            <w:tcW w:w="3544" w:type="dxa"/>
          </w:tcPr>
          <w:p w14:paraId="25A48159" w14:textId="77777777"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02E9F5" w14:textId="77777777"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E80F7CF" w14:textId="77777777" w:rsidR="003E1941" w:rsidRPr="00DB2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F9E2A" w14:textId="77777777" w:rsidR="0085747A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7. </w:t>
      </w:r>
      <w:r w:rsidR="0085747A" w:rsidRPr="00DB262B">
        <w:rPr>
          <w:rFonts w:ascii="Corbel" w:hAnsi="Corbel"/>
          <w:smallCaps w:val="0"/>
          <w:szCs w:val="24"/>
        </w:rPr>
        <w:t>LITERATURA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14:paraId="30535C31" w14:textId="77777777" w:rsidR="00675843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262B" w14:paraId="19E27399" w14:textId="77777777" w:rsidTr="00C746B6">
        <w:trPr>
          <w:trHeight w:val="397"/>
        </w:trPr>
        <w:tc>
          <w:tcPr>
            <w:tcW w:w="7513" w:type="dxa"/>
          </w:tcPr>
          <w:p w14:paraId="0904A0B7" w14:textId="77777777" w:rsidR="000360DB" w:rsidRPr="00DB262B" w:rsidRDefault="000360DB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119648F3" w14:textId="77777777" w:rsidR="000360DB" w:rsidRPr="00DB262B" w:rsidRDefault="000360DB" w:rsidP="003D020C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14:paraId="4D795C28" w14:textId="77777777"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2019,</w:t>
            </w:r>
          </w:p>
          <w:p w14:paraId="43D1481E" w14:textId="77777777"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>Prawo gospodarcze publiczne,</w:t>
            </w:r>
            <w:r w:rsidR="003D020C" w:rsidRPr="00DB262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14:paraId="4EC87BB7" w14:textId="77777777"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Z.,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Publiczne prawo gospodarcze,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2018</w:t>
            </w:r>
          </w:p>
          <w:p w14:paraId="7C3F0CFE" w14:textId="77777777" w:rsidR="0085747A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R.(red.) Publiczne prawo gospodarcze,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2017</w:t>
            </w:r>
          </w:p>
        </w:tc>
      </w:tr>
      <w:tr w:rsidR="0085747A" w:rsidRPr="00DB262B" w14:paraId="5DFA8DDD" w14:textId="77777777" w:rsidTr="00C746B6">
        <w:trPr>
          <w:trHeight w:val="3533"/>
        </w:trPr>
        <w:tc>
          <w:tcPr>
            <w:tcW w:w="7513" w:type="dxa"/>
          </w:tcPr>
          <w:p w14:paraId="1F7969DC" w14:textId="77777777" w:rsidR="0085747A" w:rsidRPr="00C746B6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DED605" w14:textId="77777777" w:rsidR="000360DB" w:rsidRPr="00DB262B" w:rsidRDefault="000360DB" w:rsidP="003D020C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 w:cstheme="minorHAnsi"/>
                <w:b w:val="0"/>
                <w:sz w:val="22"/>
                <w:szCs w:val="22"/>
              </w:rPr>
            </w:pP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>Hauser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R.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Pr="00DB262B">
              <w:rPr>
                <w:rFonts w:ascii="Corbel" w:hAnsi="Corbel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z w:val="22"/>
              </w:rPr>
              <w:t>Niewiadomsk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i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="00190BD7">
              <w:rPr>
                <w:rFonts w:ascii="Corbel" w:hAnsi="Corbel" w:cstheme="minorHAnsi"/>
                <w:b w:val="0"/>
                <w:smallCaps/>
                <w:sz w:val="22"/>
              </w:rPr>
              <w:t xml:space="preserve">Z. K.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WRÓBEL.A(red.),</w:t>
            </w: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 xml:space="preserve">Warszawa 2018 </w:t>
            </w:r>
          </w:p>
          <w:p w14:paraId="72C54106" w14:textId="77777777" w:rsidR="000360DB" w:rsidRPr="00DB262B" w:rsidRDefault="00000000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8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Dobaczewska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9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Powałowski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A, </w:t>
            </w:r>
            <w:hyperlink r:id="rId10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Wolska</w:t>
              </w:r>
            </w:hyperlink>
            <w:r w:rsidR="003D020C" w:rsidRPr="00DB262B">
              <w:rPr>
                <w:rFonts w:ascii="Corbel" w:eastAsia="Times New Roman" w:hAnsi="Corbel" w:cstheme="minorHAnsi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>H.</w:t>
            </w:r>
            <w:r w:rsidR="000360DB" w:rsidRPr="00DB262B">
              <w:rPr>
                <w:rFonts w:ascii="Corbel" w:eastAsia="Times New Roman" w:hAnsi="Corbel"/>
                <w:lang w:eastAsia="pl-PL"/>
              </w:rPr>
              <w:t>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Nowe prawo przedsiębiorców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</w:p>
          <w:p w14:paraId="145C80C3" w14:textId="77777777" w:rsidR="000360DB" w:rsidRPr="00DB262B" w:rsidRDefault="000360DB" w:rsidP="003D020C">
            <w:pPr>
              <w:pStyle w:val="Akapitzlist"/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2018</w:t>
            </w:r>
          </w:p>
          <w:p w14:paraId="3BC47CCD" w14:textId="77777777" w:rsidR="000360DB" w:rsidRPr="00DB262B" w:rsidRDefault="00000000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Lubeńczuk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G., </w:t>
            </w:r>
            <w:hyperlink r:id="rId12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Wołoszyn-Cichocka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13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Zdyb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M.,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Prawo przedsiębiorców. Komentarz,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Warszawa2019</w:t>
            </w:r>
          </w:p>
          <w:p w14:paraId="7BF494A5" w14:textId="77777777" w:rsidR="000360DB" w:rsidRPr="00DB262B" w:rsidRDefault="000360DB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Kozieł G., </w:t>
            </w:r>
            <w:r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Warszawa 2019 </w:t>
            </w:r>
          </w:p>
          <w:p w14:paraId="70F7656A" w14:textId="77777777" w:rsidR="000360DB" w:rsidRPr="00DB262B" w:rsidRDefault="00000000" w:rsidP="003D020C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4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Dargas</w:t>
              </w:r>
              <w:proofErr w:type="spellEnd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-Draganik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M., </w:t>
            </w:r>
            <w:hyperlink r:id="rId15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Formela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J.,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Ustawa o wspieraniu nowych inwestycji. Komentarz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2019</w:t>
            </w:r>
          </w:p>
        </w:tc>
      </w:tr>
    </w:tbl>
    <w:p w14:paraId="702148F3" w14:textId="77777777"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8812C" w14:textId="77777777" w:rsidR="0085747A" w:rsidRPr="00DB262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2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26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95C75" w14:textId="77777777" w:rsidR="00A44A0F" w:rsidRDefault="00A44A0F" w:rsidP="00C16ABF">
      <w:pPr>
        <w:spacing w:after="0" w:line="240" w:lineRule="auto"/>
      </w:pPr>
      <w:r>
        <w:separator/>
      </w:r>
    </w:p>
  </w:endnote>
  <w:endnote w:type="continuationSeparator" w:id="0">
    <w:p w14:paraId="0F8F3D43" w14:textId="77777777" w:rsidR="00A44A0F" w:rsidRDefault="00A44A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D0951" w14:textId="77777777" w:rsidR="00A44A0F" w:rsidRDefault="00A44A0F" w:rsidP="00C16ABF">
      <w:pPr>
        <w:spacing w:after="0" w:line="240" w:lineRule="auto"/>
      </w:pPr>
      <w:r>
        <w:separator/>
      </w:r>
    </w:p>
  </w:footnote>
  <w:footnote w:type="continuationSeparator" w:id="0">
    <w:p w14:paraId="4E60DA3B" w14:textId="77777777" w:rsidR="00A44A0F" w:rsidRDefault="00A44A0F" w:rsidP="00C16ABF">
      <w:pPr>
        <w:spacing w:after="0" w:line="240" w:lineRule="auto"/>
      </w:pPr>
      <w:r>
        <w:continuationSeparator/>
      </w:r>
    </w:p>
  </w:footnote>
  <w:footnote w:id="1">
    <w:p w14:paraId="2159B9AE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699374">
    <w:abstractNumId w:val="1"/>
  </w:num>
  <w:num w:numId="2" w16cid:durableId="1237007662">
    <w:abstractNumId w:val="3"/>
  </w:num>
  <w:num w:numId="3" w16cid:durableId="1836990942">
    <w:abstractNumId w:val="2"/>
  </w:num>
  <w:num w:numId="4" w16cid:durableId="8346892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232"/>
    <w:rsid w:val="004D2C6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845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3AF0"/>
    <w:rsid w:val="00916188"/>
    <w:rsid w:val="00920719"/>
    <w:rsid w:val="00923D7D"/>
    <w:rsid w:val="009508DF"/>
    <w:rsid w:val="00950DAC"/>
    <w:rsid w:val="00954A07"/>
    <w:rsid w:val="00964B39"/>
    <w:rsid w:val="00964BF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A0F"/>
    <w:rsid w:val="00A5080E"/>
    <w:rsid w:val="00A53FA5"/>
    <w:rsid w:val="00A54817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6A84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6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62B"/>
    <w:rsid w:val="00DB752A"/>
    <w:rsid w:val="00DB7882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2D19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9A0A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C69F-256A-4A43-8250-0E185F33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2060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2020-10-15T10:44:00Z</cp:lastPrinted>
  <dcterms:created xsi:type="dcterms:W3CDTF">2021-03-24T12:37:00Z</dcterms:created>
  <dcterms:modified xsi:type="dcterms:W3CDTF">2023-12-04T10:14:00Z</dcterms:modified>
</cp:coreProperties>
</file>